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0.pdf" ContentType="application/pdf"/>
  <Override PartName="/word/media/rId22.pdf" ContentType="application/pdf"/>
  <Override PartName="/word/media/rId24.pdf" ContentType="application/pdf"/>
  <Override PartName="/word/media/rId26.pdf" ContentType="application/pdf"/>
  <Override PartName="/word/media/rId28.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figures</w:t>
      </w:r>
    </w:p>
    <w:bookmarkStart w:id="21" w:name="fig.-1"/>
    <w:p>
      <w:pPr>
        <w:pStyle w:val="Heading1"/>
      </w:pPr>
      <w:r>
        <w:rPr>
          <w:rStyle w:val="SectionNumber"/>
        </w:rPr>
        <w:t xml:space="preserve">1</w:t>
      </w:r>
      <w:r>
        <w:tab/>
      </w:r>
      <w:r>
        <w:t xml:space="preserve">Fig. 1</w:t>
      </w:r>
    </w:p>
    <w:p>
      <w:pPr>
        <w:pStyle w:val="CaptionedFigure"/>
      </w:pPr>
      <w:r>
        <w:drawing>
          <wp:inline>
            <wp:extent cx="5334000" cy="3556000"/>
            <wp:effectExtent b="0" l="0" r="0" t="0"/>
            <wp:docPr descr="Figure 1.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pichler/gits/europe.inequality/analysis/figures/figure1.pdf" id="0" name="Picture"/>
                    <pic:cNvPicPr>
                      <a:picLocks noChangeArrowheads="1" noChangeAspect="1"/>
                    </pic:cNvPicPr>
                  </pic:nvPicPr>
                  <pic:blipFill>
                    <a:blip r:embed="rId20"/>
                    <a:stretch>
                      <a:fillRect/>
                    </a:stretch>
                  </pic:blipFill>
                  <pic:spPr bwMode="auto">
                    <a:xfrm>
                      <a:off x="0" y="0"/>
                      <a:ext cx="5334000" cy="3556000"/>
                    </a:xfrm>
                    <a:prstGeom prst="rect">
                      <a:avLst/>
                    </a:prstGeom>
                    <a:noFill/>
                    <a:ln w="9525">
                      <a:noFill/>
                      <a:headEnd/>
                      <a:tailEnd/>
                    </a:ln>
                  </pic:spPr>
                </pic:pic>
              </a:graphicData>
            </a:graphic>
          </wp:inline>
        </w:drawing>
      </w:r>
    </w:p>
    <w:p>
      <w:pPr>
        <w:pStyle w:val="ImageCaption"/>
      </w:pPr>
      <w:r>
        <w:t xml:space="preserve">Figure 1.1: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bookmarkEnd w:id="21"/>
    <w:bookmarkStart w:id="23" w:name="fig.2"/>
    <w:p>
      <w:pPr>
        <w:pStyle w:val="Heading1"/>
      </w:pPr>
      <w:r>
        <w:rPr>
          <w:rStyle w:val="SectionNumber"/>
        </w:rPr>
        <w:t xml:space="preserve">2</w:t>
      </w:r>
      <w:r>
        <w:tab/>
      </w:r>
      <w:r>
        <w:t xml:space="preserve">Fig.2</w:t>
      </w:r>
    </w:p>
    <w:p>
      <w:pPr>
        <w:pStyle w:val="CaptionedFigure"/>
      </w:pPr>
      <w:r>
        <w:drawing>
          <wp:inline>
            <wp:extent cx="5334000" cy="2000250"/>
            <wp:effectExtent b="0" l="0" r="0" t="0"/>
            <wp:docPr descr="Figure 2.1: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pichler/gits/europe.inequality/analysis/figures/figure2.pdf" id="0" name="Picture"/>
                    <pic:cNvPicPr>
                      <a:picLocks noChangeArrowheads="1" noChangeAspect="1"/>
                    </pic:cNvPicPr>
                  </pic:nvPicPr>
                  <pic:blipFill>
                    <a:blip r:embed="rId22"/>
                    <a:stretch>
                      <a:fillRect/>
                    </a:stretch>
                  </pic:blipFill>
                  <pic:spPr bwMode="auto">
                    <a:xfrm>
                      <a:off x="0" y="0"/>
                      <a:ext cx="5334000" cy="2000250"/>
                    </a:xfrm>
                    <a:prstGeom prst="rect">
                      <a:avLst/>
                    </a:prstGeom>
                    <a:noFill/>
                    <a:ln w="9525">
                      <a:noFill/>
                      <a:headEnd/>
                      <a:tailEnd/>
                    </a:ln>
                  </pic:spPr>
                </pic:pic>
              </a:graphicData>
            </a:graphic>
          </wp:inline>
        </w:drawing>
      </w:r>
    </w:p>
    <w:p>
      <w:pPr>
        <w:pStyle w:val="ImageCaption"/>
      </w:pPr>
      <w:r>
        <w:t xml:space="preserve">Figure 2.1: Sectoral expenditure shares and carbon intensities of European expenditure deciles. Share of expenditure per final demand sector of total spending per decile in percent (a) and carbon intensity per final demand sector in kgCO2eq/€.</w:t>
      </w:r>
    </w:p>
    <w:bookmarkEnd w:id="23"/>
    <w:bookmarkStart w:id="25" w:name="fig.3"/>
    <w:p>
      <w:pPr>
        <w:pStyle w:val="Heading1"/>
      </w:pPr>
      <w:r>
        <w:rPr>
          <w:rStyle w:val="SectionNumber"/>
        </w:rPr>
        <w:t xml:space="preserve">3</w:t>
      </w:r>
      <w:r>
        <w:tab/>
      </w:r>
      <w:r>
        <w:t xml:space="preserve">Fig.3</w:t>
      </w:r>
    </w:p>
    <w:p>
      <w:pPr>
        <w:pStyle w:val="CaptionedFigure"/>
      </w:pPr>
      <w:r>
        <w:drawing>
          <wp:inline>
            <wp:extent cx="5334000" cy="3200400"/>
            <wp:effectExtent b="0" l="0" r="0" t="0"/>
            <wp:docPr descr="Figure 3.1: Energy and carbon footprints by final consumption sector and European expenditure decile in 2015, further broken down by emission source location." title="" id="1" name="Picture"/>
            <a:graphic>
              <a:graphicData uri="http://schemas.openxmlformats.org/drawingml/2006/picture">
                <pic:pic>
                  <pic:nvPicPr>
                    <pic:cNvPr descr="/home/pichler/gits/europe.inequality/analysis/figures/figure3.pdf" id="0" name="Picture"/>
                    <pic:cNvPicPr>
                      <a:picLocks noChangeArrowheads="1" noChangeAspect="1"/>
                    </pic:cNvPicPr>
                  </pic:nvPicPr>
                  <pic:blipFill>
                    <a:blip r:embed="rId24"/>
                    <a:stretch>
                      <a:fillRect/>
                    </a:stretch>
                  </pic:blipFill>
                  <pic:spPr bwMode="auto">
                    <a:xfrm>
                      <a:off x="0" y="0"/>
                      <a:ext cx="5334000" cy="3200400"/>
                    </a:xfrm>
                    <a:prstGeom prst="rect">
                      <a:avLst/>
                    </a:prstGeom>
                    <a:noFill/>
                    <a:ln w="9525">
                      <a:noFill/>
                      <a:headEnd/>
                      <a:tailEnd/>
                    </a:ln>
                  </pic:spPr>
                </pic:pic>
              </a:graphicData>
            </a:graphic>
          </wp:inline>
        </w:drawing>
      </w:r>
    </w:p>
    <w:p>
      <w:pPr>
        <w:pStyle w:val="ImageCaption"/>
      </w:pPr>
      <w:r>
        <w:t xml:space="preserve">Figure 3.1: Energy and carbon footprints by final consumption sector and European expenditure decile in 2015, further broken down by emission source location.</w:t>
      </w:r>
    </w:p>
    <w:bookmarkEnd w:id="25"/>
    <w:bookmarkStart w:id="27" w:name="fig.4"/>
    <w:p>
      <w:pPr>
        <w:pStyle w:val="Heading1"/>
      </w:pPr>
      <w:r>
        <w:rPr>
          <w:rStyle w:val="SectionNumber"/>
        </w:rPr>
        <w:t xml:space="preserve">4</w:t>
      </w:r>
      <w:r>
        <w:tab/>
      </w:r>
      <w:r>
        <w:t xml:space="preserve">Fig.4</w:t>
      </w:r>
    </w:p>
    <w:p>
      <w:pPr>
        <w:pStyle w:val="CaptionedFigure"/>
      </w:pPr>
      <w:r>
        <w:drawing>
          <wp:inline>
            <wp:extent cx="5334000" cy="3394363"/>
            <wp:effectExtent b="0" l="0" r="0" t="0"/>
            <wp:docPr descr="Figure 4.1: Energy savings through sectoral best current technology by expenditure deciles a) and country b)." title="" id="1" name="Picture"/>
            <a:graphic>
              <a:graphicData uri="http://schemas.openxmlformats.org/drawingml/2006/picture">
                <pic:pic>
                  <pic:nvPicPr>
                    <pic:cNvPr descr="/home/pichler/gits/europe.inequality/analysis/figures/figure4.pdf" id="0" name="Picture"/>
                    <pic:cNvPicPr>
                      <a:picLocks noChangeArrowheads="1" noChangeAspect="1"/>
                    </pic:cNvPicPr>
                  </pic:nvPicPr>
                  <pic:blipFill>
                    <a:blip r:embed="rId26"/>
                    <a:stretch>
                      <a:fillRect/>
                    </a:stretch>
                  </pic:blipFill>
                  <pic:spPr bwMode="auto">
                    <a:xfrm>
                      <a:off x="0" y="0"/>
                      <a:ext cx="5334000" cy="3394363"/>
                    </a:xfrm>
                    <a:prstGeom prst="rect">
                      <a:avLst/>
                    </a:prstGeom>
                    <a:noFill/>
                    <a:ln w="9525">
                      <a:noFill/>
                      <a:headEnd/>
                      <a:tailEnd/>
                    </a:ln>
                  </pic:spPr>
                </pic:pic>
              </a:graphicData>
            </a:graphic>
          </wp:inline>
        </w:drawing>
      </w:r>
    </w:p>
    <w:p>
      <w:pPr>
        <w:pStyle w:val="ImageCaption"/>
      </w:pPr>
      <w:r>
        <w:t xml:space="preserve">Figure 4.1: Energy savings through sectoral best current technology by expenditure deciles a) and country b).</w:t>
      </w:r>
    </w:p>
    <w:bookmarkEnd w:id="27"/>
    <w:bookmarkStart w:id="29" w:name="fig.5"/>
    <w:p>
      <w:pPr>
        <w:pStyle w:val="Heading1"/>
      </w:pPr>
      <w:r>
        <w:rPr>
          <w:rStyle w:val="SectionNumber"/>
        </w:rPr>
        <w:t xml:space="preserve">5</w:t>
      </w:r>
      <w:r>
        <w:tab/>
      </w:r>
      <w:r>
        <w:t xml:space="preserve">Fig.5</w:t>
      </w:r>
    </w:p>
    <w:p>
      <w:pPr>
        <w:pStyle w:val="CaptionedFigure"/>
      </w:pPr>
      <w:r>
        <w:drawing>
          <wp:inline>
            <wp:extent cx="5334000" cy="2667000"/>
            <wp:effectExtent b="0" l="0" r="0" t="0"/>
            <wp:docPr descr="Figure 5.1: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pichler/gits/europe.inequality/analysis/figures/figure5.pdf" id="0" name="Picture"/>
                    <pic:cNvPicPr>
                      <a:picLocks noChangeArrowheads="1" noChangeAspect="1"/>
                    </pic:cNvPicPr>
                  </pic:nvPicPr>
                  <pic:blipFill>
                    <a:blip r:embed="rId28"/>
                    <a:stretch>
                      <a:fillRect/>
                    </a:stretch>
                  </pic:blipFill>
                  <pic:spPr bwMode="auto">
                    <a:xfrm>
                      <a:off x="0" y="0"/>
                      <a:ext cx="5334000" cy="2667000"/>
                    </a:xfrm>
                    <a:prstGeom prst="rect">
                      <a:avLst/>
                    </a:prstGeom>
                    <a:noFill/>
                    <a:ln w="9525">
                      <a:noFill/>
                      <a:headEnd/>
                      <a:tailEnd/>
                    </a:ln>
                  </pic:spPr>
                </pic:pic>
              </a:graphicData>
            </a:graphic>
          </wp:inline>
        </w:drawing>
      </w:r>
    </w:p>
    <w:p>
      <w:pPr>
        <w:pStyle w:val="ImageCaption"/>
      </w:pPr>
      <w:r>
        <w:t xml:space="preserve">Figure 5.1: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bookmarkEnd w:id="2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0" Target="media/rId20.pdf" /><Relationship Type="http://schemas.openxmlformats.org/officeDocument/2006/relationships/image" Id="rId22" Target="media/rId22.pdf" /><Relationship Type="http://schemas.openxmlformats.org/officeDocument/2006/relationships/image" Id="rId24" Target="media/rId24.pdf" /><Relationship Type="http://schemas.openxmlformats.org/officeDocument/2006/relationships/image" Id="rId26" Target="media/rId26.pdf" /><Relationship Type="http://schemas.openxmlformats.org/officeDocument/2006/relationships/image" Id="rId28" Target="media/rId28.pdf"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figures</dc:title>
  <dc:creator/>
  <cp:keywords/>
  <dcterms:created xsi:type="dcterms:W3CDTF">2021-02-18T14:47:53Z</dcterms:created>
  <dcterms:modified xsi:type="dcterms:W3CDTF">2021-02-18T14:47:53Z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